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CE5" w:rsidRDefault="00400CE5" w:rsidP="00400CE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"Спецификация контрольно-измерительных материалов для проведения промежуточной аттестации по географии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 класс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610626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оценить уровень общеобразовательной подготовки по географии обучающихся 5 классов в соответствии с требованиями ФОП.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400CE5" w:rsidRDefault="00400CE5" w:rsidP="00400CE5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" w:after="0" w:line="240" w:lineRule="auto"/>
        <w:ind w:right="5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56106235"/>
      <w:bookmarkEnd w:id="0"/>
      <w:r>
        <w:rPr>
          <w:rFonts w:ascii="Times New Roman" w:hAnsi="Times New Roman"/>
          <w:b/>
          <w:bCs/>
          <w:sz w:val="24"/>
          <w:szCs w:val="24"/>
        </w:rPr>
        <w:t>Назначение ОМ</w:t>
      </w:r>
    </w:p>
    <w:p w:rsidR="00400CE5" w:rsidRDefault="00400CE5" w:rsidP="00400CE5">
      <w:pPr>
        <w:pStyle w:val="a3"/>
        <w:widowControl w:val="0"/>
        <w:autoSpaceDE w:val="0"/>
        <w:autoSpaceDN w:val="0"/>
        <w:spacing w:before="1" w:after="0" w:line="240" w:lineRule="auto"/>
        <w:ind w:left="218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Землеведение» </w:t>
      </w:r>
    </w:p>
    <w:bookmarkEnd w:id="1"/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проверочной работы</w:t>
      </w:r>
    </w:p>
    <w:p w:rsidR="00400CE5" w:rsidRDefault="00400CE5" w:rsidP="00400CE5">
      <w:pPr>
        <w:spacing w:before="100" w:beforeAutospacing="1" w:after="100" w:afterAutospacing="1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47865721"/>
      <w:bookmarkStart w:id="3" w:name="_Hlk147866077"/>
      <w:bookmarkStart w:id="4" w:name="_Hlk56106375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2"/>
      <w:bookmarkEnd w:id="3"/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основана на системно-деятельностном, компетентностном и уровневом подходах.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Предусмотрена оценка сформированности следующих УУД.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  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целеполагание, планирование, контроль и коррекция, саморегуляция.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 учебные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  речи в соответствии с грамматическими и синтаксическими нормами родного языка.</w:t>
      </w:r>
    </w:p>
    <w:bookmarkEnd w:id="4"/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19"/>
          <w:szCs w:val="19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Проверяемые планируемые результаты</w:t>
      </w:r>
    </w:p>
    <w:p w:rsidR="00400CE5" w:rsidRDefault="00400CE5" w:rsidP="00400CE5">
      <w:pPr>
        <w:shd w:val="clear" w:color="auto" w:fill="FFFFFF"/>
        <w:tabs>
          <w:tab w:val="left" w:pos="269"/>
        </w:tabs>
        <w:spacing w:before="163" w:after="200" w:line="240" w:lineRule="atLeast"/>
        <w:ind w:left="10"/>
        <w:contextualSpacing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i/>
          <w:iCs/>
          <w:sz w:val="24"/>
          <w:szCs w:val="24"/>
          <w:lang w:eastAsia="ru-RU"/>
        </w:rPr>
        <w:t>Знать и понимать: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существенные признаки плана местности, гео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 xml:space="preserve">графической карты, виды масштабов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картографи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ческих изображений;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форму и размеры Земли (длина окружности);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на глобусе и карте: полюсы, линии градусной сетки, экватор, начальный меридиан;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основные земные сферы и части внутреннего строения Земли;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основные формы рельефа суши и дна океана и их различия по высоте;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основные части земной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коры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характерные природные явления, изменяющие рельеф земной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коры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правила поведения в природе;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пояса освещенности Земли;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географические координаты своей местности.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меры по охране природы в своей местности;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горных пород и минералов, их использования человеком;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влияния природы на отрасли промышленности, сельского хозяйства, транспорт, отдых населения в своей местности;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из истории географических исследований и от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крытий.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стороны горизонта (ориентироваться) на мест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ности, стороны света по плану местности и геогра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фическим картам;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абсолютные и относительные высоты;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ind w:right="1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объекты на плане и карте, расстояния, обозна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чать их на чертеже, контурной карте;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по карте географическое положение объектов;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по образцам: осадочные и магматические гор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ные породы;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фенологические сроки начала времен года.</w:t>
      </w:r>
    </w:p>
    <w:p w:rsidR="00400CE5" w:rsidRDefault="00400CE5" w:rsidP="00400CE5">
      <w:pPr>
        <w:shd w:val="clear" w:color="auto" w:fill="FFFFFF"/>
        <w:tabs>
          <w:tab w:val="left" w:pos="538"/>
        </w:tabs>
        <w:spacing w:before="19" w:after="200" w:line="240" w:lineRule="atLeast"/>
        <w:ind w:right="19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описывать географические объекты и явления на местнос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ти (рельеф), их использование и изменение че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ловеком; давать оценку экологического состояния.</w:t>
      </w:r>
    </w:p>
    <w:p w:rsidR="00400CE5" w:rsidRDefault="00400CE5" w:rsidP="00400CE5">
      <w:pPr>
        <w:shd w:val="clear" w:color="auto" w:fill="FFFFFF"/>
        <w:tabs>
          <w:tab w:val="left" w:pos="538"/>
        </w:tabs>
        <w:spacing w:before="29" w:after="200" w:line="240" w:lineRule="atLeast"/>
        <w:ind w:right="19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Объяснять особенности рельефа, окружающей среды, влияющей на жизнь, труд, отдых населения (на примере своей местнос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ти).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Структура ОМ 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вариант ОМ состоит из одной части и включает в себя 18 заданий, различающихся формой и уровнем сложности.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с 1-5 с выбором ответа.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с 6-10 на умение работать с планом местности, высчитывать расстояние, определять направление и т.д., ответ в виде слова или цифры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№ 11-14 с выбором ответа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№ 17-18 на умение работать с картой, ответ в виде цифр или слово.</w:t>
      </w:r>
    </w:p>
    <w:p w:rsidR="00400CE5" w:rsidRDefault="00400CE5" w:rsidP="00400CE5">
      <w:pPr>
        <w:widowControl w:val="0"/>
        <w:tabs>
          <w:tab w:val="left" w:pos="1379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Hlk56106486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:rsidR="00400CE5" w:rsidRDefault="00400CE5" w:rsidP="00400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:rsidR="00400CE5" w:rsidRDefault="00400CE5" w:rsidP="00400C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94"/>
        <w:gridCol w:w="3029"/>
        <w:gridCol w:w="1317"/>
        <w:gridCol w:w="1865"/>
      </w:tblGrid>
      <w:tr w:rsidR="00400CE5" w:rsidTr="00400CE5">
        <w:trPr>
          <w:cantSplit/>
          <w:trHeight w:val="196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Проверяемое содержание – раздел курса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 за задание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как наука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информацию об открытии и исследований территории Земли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путешественников и открытия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информацию об открытии и исследований территории Земли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путешественников и открытия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система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особенности</w:t>
            </w:r>
          </w:p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природы Земли, изображения на плане и карте.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 Условные знаки.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особенности изображения земной поверхности, уметь определять масштаб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Уметь выделять (узнавать) существенные признаки географических объектов и явлений 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особенности изображения земной поверхности, уметь определять протяженность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термины и понятия; 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использовать приобретенные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знания и умения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практической деятельности и повседневной жизни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решения практических задач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местности.</w:t>
            </w:r>
          </w:p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термины и понятия; 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использовать приобретенные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знания и умения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практической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и повседневной жизни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решения практических задач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 местности.</w:t>
            </w:r>
          </w:p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и понимать природные объекты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Земля. Литосфера. Формы рельефа.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и понимать природные объекты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Земля. Горные породы. Полезные ископаемые.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и понимать природные объекты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Земля. Литосфера. Формы рельефа. Воздействие внешних и внутренних сил Земли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особенности литосферы, процессов в земной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</w:t>
            </w:r>
            <w:proofErr w:type="spellEnd"/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Литосфера. Планета Земля. Литосфера. Формы рельефа. Воздействие внешних и внутренних сил Земли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особенности литосферы, процессов в земной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</w:t>
            </w:r>
            <w:proofErr w:type="spellEnd"/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Литосфера.  Планета Земля. Литосфера. Формы рельефа.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географические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особенности природы Земли, уметь сопоставлять географические объекты и явления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Географические координаты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Знать и понимать информацию, необходимую для изучения разных территорий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0CE5" w:rsidTr="00400CE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заданий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по уровню сложности: Б –13; П –5.</w:t>
            </w:r>
          </w:p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время выполнения работы – 45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0CE5" w:rsidRDefault="00400CE5">
            <w:pPr>
              <w:spacing w:after="0" w:line="240" w:lineRule="auto"/>
              <w:ind w:left="229" w:hanging="2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Максимальный первичный балл – 21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eastAsia="ru-RU"/>
              </w:rPr>
              <w:t>.</w:t>
            </w:r>
          </w:p>
        </w:tc>
      </w:tr>
    </w:tbl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5"/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6. Кодификаторы проверяемых элементов (табл.1)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2160"/>
        <w:gridCol w:w="5948"/>
      </w:tblGrid>
      <w:tr w:rsidR="00400CE5" w:rsidTr="00400CE5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раздела</w:t>
            </w:r>
          </w:p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контролируемого элемента</w:t>
            </w:r>
          </w:p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содержания, проверяемые на промежуточной аттестации</w:t>
            </w:r>
          </w:p>
        </w:tc>
      </w:tr>
      <w:tr w:rsidR="00400CE5" w:rsidTr="00400CE5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География как наука. Современные методы географических исследований. Источники географической информации.</w:t>
            </w:r>
          </w:p>
        </w:tc>
      </w:tr>
      <w:tr w:rsidR="00400CE5" w:rsidTr="00400CE5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Географические модели Земли. Географическая карта, план местности. Их основные параметры и элементы (масштаб, условные знаки, способы картографических изображений, градусная сетка)</w:t>
            </w:r>
          </w:p>
        </w:tc>
      </w:tr>
      <w:tr w:rsidR="00400CE5" w:rsidTr="00400C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Природа Земли и человек</w:t>
            </w:r>
          </w:p>
        </w:tc>
      </w:tr>
      <w:tr w:rsidR="00400CE5" w:rsidTr="00400C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E5" w:rsidRDefault="00400CE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Земная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литосфера. Состав и строение. Рельеф земной поверхности. Тектоника литосферных плит.</w:t>
            </w:r>
          </w:p>
        </w:tc>
      </w:tr>
    </w:tbl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CE5" w:rsidRDefault="00400CE5" w:rsidP="00400CE5">
      <w:pPr>
        <w:spacing w:after="200" w:line="276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В табл. 2 приведен кодификатор проверяемых требований к уровню подготовки.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84"/>
        <w:gridCol w:w="8261"/>
      </w:tblGrid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Код 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Проверяемые требования к уровню подготовки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1.4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Смысловое чтение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1.5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</w:tbl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7. Система оценивания выполнения отдельных заданий и работы в целом, перевод первичных баллов в отметки по пятибалльной шкале.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с№1 по №14 оцениваются 1 баллом. Задания с №15 по №16 оцениваются в 2 балла. Эти задания оцениваются следующим образом: полное правильное выполнение задания – 2 балла; выполнение задания с одной ошибкой или неполное выполнение задания– 1 балл; неверное выполнение задания – 0 баллов. Таким образом, максимальное количество баллов составляет 18 баллов.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Перевод первичных баллов в отметки по пятибалльной шкале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400CE5" w:rsidTr="00400CE5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«5»</w:t>
            </w:r>
          </w:p>
        </w:tc>
      </w:tr>
      <w:tr w:rsidR="00400CE5" w:rsidTr="00400CE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 и меньше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10 - 13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14 - 18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19-21</w:t>
            </w:r>
          </w:p>
        </w:tc>
      </w:tr>
    </w:tbl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Продолжительность промежуточной аттестации по географии.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работы отводится 45 минут. Для учащихся с ОВЗ продолжительность работы увеличивается на 10 минут.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Дополнительные материалы и оборудование.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материалы не используются, дополнительное оборудование атлас, линейка</w:t>
      </w:r>
      <w:bookmarkStart w:id="6" w:name="_GoBack"/>
      <w:bookmarkEnd w:id="6"/>
    </w:p>
    <w:p w:rsidR="00400CE5" w:rsidRDefault="00400CE5" w:rsidP="00400C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0CE5" w:rsidRDefault="00400CE5" w:rsidP="00400CE5"/>
    <w:p w:rsidR="00400CE5" w:rsidRDefault="00400CE5" w:rsidP="00400CE5"/>
    <w:p w:rsidR="00400CE5" w:rsidRDefault="00400CE5" w:rsidP="00400CE5"/>
    <w:p w:rsidR="00400CE5" w:rsidRDefault="00400CE5" w:rsidP="00400CE5"/>
    <w:p w:rsidR="00400CE5" w:rsidRDefault="00400CE5"/>
    <w:sectPr w:rsidR="00400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613B7"/>
    <w:multiLevelType w:val="hybridMultilevel"/>
    <w:tmpl w:val="87B6F028"/>
    <w:lvl w:ilvl="0" w:tplc="C8502A00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CE5"/>
    <w:rsid w:val="00374058"/>
    <w:rsid w:val="0040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1A9AE"/>
  <w15:chartTrackingRefBased/>
  <w15:docId w15:val="{8365DCD9-D343-4A06-90E5-713146B6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0CE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CE5"/>
    <w:pPr>
      <w:ind w:left="720"/>
      <w:contextualSpacing/>
    </w:pPr>
  </w:style>
  <w:style w:type="table" w:styleId="a4">
    <w:name w:val="Table Grid"/>
    <w:basedOn w:val="a1"/>
    <w:uiPriority w:val="59"/>
    <w:rsid w:val="00400CE5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2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2024-10-31T11:23:00Z</dcterms:created>
  <dcterms:modified xsi:type="dcterms:W3CDTF">2025-11-09T11:10:00Z</dcterms:modified>
</cp:coreProperties>
</file>